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189" w:tblpY="733"/>
        <w:tblW w:w="9720" w:type="dxa"/>
        <w:tblLook w:val="04A0" w:firstRow="1" w:lastRow="0" w:firstColumn="1" w:lastColumn="0" w:noHBand="0" w:noVBand="1"/>
      </w:tblPr>
      <w:tblGrid>
        <w:gridCol w:w="3060"/>
        <w:gridCol w:w="6660"/>
      </w:tblGrid>
      <w:tr w:rsidR="00C55231" w:rsidTr="00C55231">
        <w:tc>
          <w:tcPr>
            <w:tcW w:w="3060" w:type="dxa"/>
            <w:shd w:val="clear" w:color="auto" w:fill="D9D9D9"/>
          </w:tcPr>
          <w:p w:rsidR="00C55231" w:rsidRDefault="00C55231" w:rsidP="00C55231">
            <w:r>
              <w:t>Prescribed Question</w:t>
            </w:r>
          </w:p>
        </w:tc>
        <w:tc>
          <w:tcPr>
            <w:tcW w:w="6660" w:type="dxa"/>
          </w:tcPr>
          <w:p w:rsidR="00C55231" w:rsidRDefault="00C55231" w:rsidP="00C55231"/>
        </w:tc>
      </w:tr>
      <w:tr w:rsidR="00C55231" w:rsidTr="00C55231">
        <w:tc>
          <w:tcPr>
            <w:tcW w:w="3060" w:type="dxa"/>
            <w:shd w:val="clear" w:color="auto" w:fill="D9D9D9"/>
          </w:tcPr>
          <w:p w:rsidR="00C55231" w:rsidRDefault="00C55231" w:rsidP="00C55231">
            <w:r>
              <w:t>Title of text for analysis</w:t>
            </w:r>
          </w:p>
        </w:tc>
        <w:tc>
          <w:tcPr>
            <w:tcW w:w="6660" w:type="dxa"/>
          </w:tcPr>
          <w:p w:rsidR="00C55231" w:rsidRDefault="00C55231" w:rsidP="00C55231"/>
        </w:tc>
      </w:tr>
      <w:tr w:rsidR="00C55231" w:rsidTr="00C55231">
        <w:tc>
          <w:tcPr>
            <w:tcW w:w="3060" w:type="dxa"/>
            <w:shd w:val="clear" w:color="auto" w:fill="D9D9D9"/>
          </w:tcPr>
          <w:p w:rsidR="00C55231" w:rsidRDefault="00C55231" w:rsidP="00C55231">
            <w:r>
              <w:t>Part of the course</w:t>
            </w:r>
          </w:p>
        </w:tc>
        <w:tc>
          <w:tcPr>
            <w:tcW w:w="6660" w:type="dxa"/>
          </w:tcPr>
          <w:p w:rsidR="00C55231" w:rsidRDefault="00C55231" w:rsidP="00C55231">
            <w:bookmarkStart w:id="0" w:name="_GoBack"/>
            <w:bookmarkEnd w:id="0"/>
          </w:p>
        </w:tc>
      </w:tr>
      <w:tr w:rsidR="00C55231" w:rsidTr="00C55231">
        <w:tc>
          <w:tcPr>
            <w:tcW w:w="3060" w:type="dxa"/>
            <w:shd w:val="clear" w:color="auto" w:fill="D9D9D9"/>
          </w:tcPr>
          <w:p w:rsidR="00C55231" w:rsidRDefault="00C55231" w:rsidP="00C55231">
            <w:r>
              <w:t xml:space="preserve">Three or four key points that explain the particular focus of the task. </w:t>
            </w:r>
          </w:p>
        </w:tc>
        <w:tc>
          <w:tcPr>
            <w:tcW w:w="6660" w:type="dxa"/>
          </w:tcPr>
          <w:p w:rsidR="00C55231" w:rsidRDefault="00C55231" w:rsidP="00C55231"/>
        </w:tc>
      </w:tr>
    </w:tbl>
    <w:p w:rsidR="00545165" w:rsidRDefault="00C55231" w:rsidP="00C55231">
      <w:pPr>
        <w:jc w:val="center"/>
      </w:pPr>
      <w:r>
        <w:t>Written Task 2: Critical Response</w:t>
      </w:r>
    </w:p>
    <w:p w:rsidR="00C55231" w:rsidRDefault="00C55231" w:rsidP="00C55231">
      <w:pPr>
        <w:jc w:val="center"/>
      </w:pPr>
      <w:r>
        <w:t>Outline</w:t>
      </w:r>
    </w:p>
    <w:sectPr w:rsidR="00C55231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1"/>
    <w:rsid w:val="004026BC"/>
    <w:rsid w:val="004865B3"/>
    <w:rsid w:val="00545165"/>
    <w:rsid w:val="00C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2013-10-31T03:17:00Z</dcterms:created>
  <dcterms:modified xsi:type="dcterms:W3CDTF">2013-10-31T03:17:00Z</dcterms:modified>
</cp:coreProperties>
</file>